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F5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732F5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ИЗМЕНЕНИЯ на </w:t>
      </w:r>
      <w:r>
        <w:rPr>
          <w:b/>
          <w:bCs/>
          <w:sz w:val="24"/>
          <w:szCs w:val="24"/>
          <w:lang w:val="en-US"/>
        </w:rPr>
        <w:t>II</w:t>
      </w:r>
      <w:r w:rsidR="00CF7C5F"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квартал 2012 года</w:t>
      </w:r>
    </w:p>
    <w:p w:rsidR="009157CB" w:rsidRDefault="000732F5" w:rsidP="000732F5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К ПРОЕКТНОЙ</w:t>
      </w:r>
      <w:r w:rsidRPr="00E127F4">
        <w:rPr>
          <w:b/>
          <w:bCs/>
          <w:sz w:val="24"/>
          <w:szCs w:val="24"/>
        </w:rPr>
        <w:t xml:space="preserve"> ДЕКЛАРАЦИ</w:t>
      </w:r>
      <w:r>
        <w:rPr>
          <w:b/>
          <w:bCs/>
          <w:sz w:val="24"/>
          <w:szCs w:val="24"/>
        </w:rPr>
        <w:t>И</w:t>
      </w:r>
      <w:r>
        <w:rPr>
          <w:sz w:val="24"/>
          <w:szCs w:val="24"/>
        </w:rPr>
        <w:t xml:space="preserve"> </w:t>
      </w:r>
    </w:p>
    <w:p w:rsidR="000732F5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  <w:r w:rsidRPr="00E127F4">
        <w:rPr>
          <w:b/>
          <w:bCs/>
          <w:sz w:val="24"/>
          <w:szCs w:val="24"/>
        </w:rPr>
        <w:t>микрорайона «Березовый»</w:t>
      </w:r>
      <w:r>
        <w:rPr>
          <w:b/>
          <w:bCs/>
          <w:sz w:val="24"/>
          <w:szCs w:val="24"/>
        </w:rPr>
        <w:t xml:space="preserve"> </w:t>
      </w:r>
    </w:p>
    <w:p w:rsidR="000732F5" w:rsidRPr="00F91944" w:rsidRDefault="000732F5" w:rsidP="000732F5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(2-12 пусковой комплекс) от 07.09.2011 года</w:t>
      </w:r>
    </w:p>
    <w:p w:rsidR="000732F5" w:rsidRPr="00E127F4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732F5" w:rsidRDefault="000732F5" w:rsidP="000732F5">
      <w:pPr>
        <w:shd w:val="clear" w:color="auto" w:fill="FFFFFF"/>
        <w:jc w:val="both"/>
        <w:rPr>
          <w:b/>
          <w:bCs/>
          <w:sz w:val="24"/>
          <w:szCs w:val="24"/>
        </w:rPr>
      </w:pPr>
      <w:r w:rsidRPr="00F91944">
        <w:rPr>
          <w:b/>
          <w:bCs/>
          <w:sz w:val="24"/>
          <w:szCs w:val="24"/>
        </w:rPr>
        <w:t xml:space="preserve">г. Иркутск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</w:t>
      </w:r>
      <w:r w:rsidR="00CF7C5F">
        <w:rPr>
          <w:b/>
          <w:bCs/>
          <w:sz w:val="24"/>
          <w:szCs w:val="24"/>
        </w:rPr>
        <w:t xml:space="preserve">          </w:t>
      </w:r>
      <w:r w:rsidRPr="00F91944">
        <w:rPr>
          <w:b/>
          <w:bCs/>
          <w:sz w:val="24"/>
          <w:szCs w:val="24"/>
        </w:rPr>
        <w:t>«</w:t>
      </w:r>
      <w:r w:rsidR="00CF7C5F">
        <w:rPr>
          <w:b/>
          <w:bCs/>
          <w:sz w:val="24"/>
          <w:szCs w:val="24"/>
        </w:rPr>
        <w:t>30</w:t>
      </w:r>
      <w:r w:rsidRPr="00F91944">
        <w:rPr>
          <w:b/>
          <w:bCs/>
          <w:sz w:val="24"/>
          <w:szCs w:val="24"/>
        </w:rPr>
        <w:t xml:space="preserve">» </w:t>
      </w:r>
      <w:r w:rsidR="00CF7C5F">
        <w:rPr>
          <w:b/>
          <w:bCs/>
          <w:sz w:val="24"/>
          <w:szCs w:val="24"/>
        </w:rPr>
        <w:t>октябр</w:t>
      </w:r>
      <w:r w:rsidRPr="00F91944">
        <w:rPr>
          <w:b/>
          <w:bCs/>
          <w:sz w:val="24"/>
          <w:szCs w:val="24"/>
        </w:rPr>
        <w:t>я 20</w:t>
      </w:r>
      <w:r>
        <w:rPr>
          <w:b/>
          <w:bCs/>
          <w:sz w:val="24"/>
          <w:szCs w:val="24"/>
        </w:rPr>
        <w:t>12</w:t>
      </w:r>
      <w:r w:rsidRPr="00F91944">
        <w:rPr>
          <w:b/>
          <w:bCs/>
          <w:sz w:val="24"/>
          <w:szCs w:val="24"/>
        </w:rPr>
        <w:t xml:space="preserve"> года</w:t>
      </w:r>
    </w:p>
    <w:p w:rsidR="000732F5" w:rsidRDefault="000732F5" w:rsidP="000732F5">
      <w:pPr>
        <w:shd w:val="clear" w:color="auto" w:fill="FFFFFF"/>
        <w:jc w:val="both"/>
        <w:rPr>
          <w:bCs/>
          <w:sz w:val="24"/>
          <w:szCs w:val="24"/>
        </w:rPr>
      </w:pPr>
    </w:p>
    <w:p w:rsidR="000732F5" w:rsidRDefault="000732F5" w:rsidP="000732F5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Нижеуказанный пункт проектной декларации микрорайона «Берёзовый» от 07.09.2011 года читать в следующей редакции:</w:t>
      </w:r>
    </w:p>
    <w:p w:rsidR="006C43E3" w:rsidRDefault="006C43E3" w:rsidP="000732F5">
      <w:pPr>
        <w:shd w:val="clear" w:color="auto" w:fill="FFFFFF"/>
        <w:jc w:val="both"/>
        <w:rPr>
          <w:bCs/>
          <w:sz w:val="24"/>
          <w:szCs w:val="24"/>
        </w:rPr>
      </w:pPr>
    </w:p>
    <w:p w:rsidR="00C33BCD" w:rsidRDefault="00C33BCD" w:rsidP="00C33BCD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1.6. О финансовом результате текущего года</w:t>
      </w:r>
    </w:p>
    <w:p w:rsidR="00C33BCD" w:rsidRDefault="00C33BCD" w:rsidP="00C33BCD">
      <w:pPr>
        <w:jc w:val="both"/>
        <w:rPr>
          <w:sz w:val="24"/>
          <w:szCs w:val="24"/>
        </w:rPr>
      </w:pPr>
      <w:r>
        <w:rPr>
          <w:sz w:val="24"/>
          <w:szCs w:val="24"/>
        </w:rPr>
        <w:t>Уставный капитал составляет 80 088 841 рублей. На «01» октября 2012 года:</w:t>
      </w:r>
    </w:p>
    <w:p w:rsidR="00C33BCD" w:rsidRDefault="00C33BCD" w:rsidP="00C33BCD">
      <w:pPr>
        <w:jc w:val="both"/>
        <w:rPr>
          <w:sz w:val="24"/>
          <w:szCs w:val="24"/>
        </w:rPr>
      </w:pPr>
      <w:r>
        <w:rPr>
          <w:sz w:val="24"/>
          <w:szCs w:val="24"/>
        </w:rPr>
        <w:t>Чистая прибыль – 1 245 000 (один миллион двести сорок пять тысяч) рублей,</w:t>
      </w:r>
    </w:p>
    <w:p w:rsidR="00C33BCD" w:rsidRDefault="00C33BCD" w:rsidP="00C33BCD">
      <w:pPr>
        <w:jc w:val="both"/>
        <w:rPr>
          <w:sz w:val="24"/>
          <w:szCs w:val="24"/>
        </w:rPr>
      </w:pPr>
      <w:r>
        <w:rPr>
          <w:sz w:val="24"/>
          <w:szCs w:val="24"/>
        </w:rPr>
        <w:t>Кредиторская задолженность – 1 714 286 (один миллион семьсот четырнадцать тысяч двести восемьдесят шесть) рублей.</w:t>
      </w:r>
    </w:p>
    <w:p w:rsidR="00C33BCD" w:rsidRDefault="00C33BCD" w:rsidP="00C33BCD">
      <w:pPr>
        <w:jc w:val="both"/>
        <w:rPr>
          <w:sz w:val="24"/>
          <w:szCs w:val="24"/>
        </w:rPr>
      </w:pPr>
      <w:r>
        <w:rPr>
          <w:sz w:val="24"/>
          <w:szCs w:val="24"/>
        </w:rPr>
        <w:t>- кредиты банка – 258 937 000 (двести пятьдесят восемь миллионов девятьсот тридцать семь тысяч) рублей;</w:t>
      </w:r>
    </w:p>
    <w:p w:rsidR="00C33BCD" w:rsidRDefault="00C33BCD" w:rsidP="00C33BCD">
      <w:pPr>
        <w:jc w:val="both"/>
        <w:rPr>
          <w:sz w:val="24"/>
          <w:szCs w:val="24"/>
        </w:rPr>
      </w:pPr>
      <w:r>
        <w:rPr>
          <w:sz w:val="24"/>
          <w:szCs w:val="24"/>
        </w:rPr>
        <w:t>- дебиторская задолженность – 353 451 000 (триста пятьдесят три миллиона четыреста пятьдесят одна тысяча) рублей.</w:t>
      </w:r>
    </w:p>
    <w:p w:rsidR="000732F5" w:rsidRPr="004044EF" w:rsidRDefault="000732F5" w:rsidP="000732F5">
      <w:pPr>
        <w:jc w:val="both"/>
        <w:rPr>
          <w:b/>
          <w:sz w:val="24"/>
          <w:szCs w:val="24"/>
        </w:rPr>
      </w:pPr>
    </w:p>
    <w:p w:rsidR="000732F5" w:rsidRPr="004044EF" w:rsidRDefault="000732F5" w:rsidP="000732F5">
      <w:pPr>
        <w:jc w:val="both"/>
        <w:rPr>
          <w:b/>
          <w:sz w:val="24"/>
          <w:szCs w:val="24"/>
        </w:rPr>
      </w:pPr>
      <w:r w:rsidRPr="004044EF">
        <w:rPr>
          <w:color w:val="000000"/>
          <w:sz w:val="24"/>
          <w:szCs w:val="24"/>
        </w:rPr>
        <w:t xml:space="preserve">Проектная декларация опубликована </w:t>
      </w:r>
      <w:r w:rsidRPr="004044EF">
        <w:rPr>
          <w:spacing w:val="-1"/>
          <w:sz w:val="24"/>
          <w:szCs w:val="24"/>
        </w:rPr>
        <w:t xml:space="preserve">на </w:t>
      </w:r>
      <w:r w:rsidRPr="004044EF">
        <w:rPr>
          <w:color w:val="000000"/>
          <w:spacing w:val="-1"/>
          <w:sz w:val="24"/>
          <w:szCs w:val="24"/>
        </w:rPr>
        <w:t xml:space="preserve">сайте </w:t>
      </w:r>
      <w:hyperlink r:id="rId4" w:history="1">
        <w:r w:rsidRPr="004044EF">
          <w:rPr>
            <w:rStyle w:val="a3"/>
            <w:color w:val="000000"/>
            <w:spacing w:val="-1"/>
            <w:sz w:val="24"/>
            <w:szCs w:val="24"/>
            <w:lang w:val="en-US"/>
          </w:rPr>
          <w:t>http</w:t>
        </w:r>
        <w:r w:rsidRPr="004044EF">
          <w:rPr>
            <w:rStyle w:val="a3"/>
            <w:color w:val="000000"/>
            <w:spacing w:val="-1"/>
            <w:sz w:val="24"/>
            <w:szCs w:val="24"/>
          </w:rPr>
          <w:t>://</w:t>
        </w:r>
        <w:r w:rsidRPr="004044EF">
          <w:rPr>
            <w:rStyle w:val="a3"/>
            <w:color w:val="000000"/>
            <w:spacing w:val="-1"/>
            <w:sz w:val="24"/>
            <w:szCs w:val="24"/>
            <w:lang w:val="en-US"/>
          </w:rPr>
          <w:t>realty</w:t>
        </w:r>
        <w:r w:rsidRPr="004044EF">
          <w:rPr>
            <w:rStyle w:val="a3"/>
            <w:color w:val="000000"/>
            <w:spacing w:val="-1"/>
            <w:sz w:val="24"/>
            <w:szCs w:val="24"/>
          </w:rPr>
          <w:t>.</w:t>
        </w:r>
        <w:r w:rsidRPr="004044EF">
          <w:rPr>
            <w:rStyle w:val="a3"/>
            <w:color w:val="000000"/>
            <w:spacing w:val="-1"/>
            <w:sz w:val="24"/>
            <w:szCs w:val="24"/>
            <w:lang w:val="en-US"/>
          </w:rPr>
          <w:t>irk</w:t>
        </w:r>
        <w:r w:rsidRPr="004044EF">
          <w:rPr>
            <w:rStyle w:val="a3"/>
            <w:color w:val="000000"/>
            <w:spacing w:val="-1"/>
            <w:sz w:val="24"/>
            <w:szCs w:val="24"/>
          </w:rPr>
          <w:t>.</w:t>
        </w:r>
        <w:proofErr w:type="spellStart"/>
        <w:r w:rsidRPr="004044EF">
          <w:rPr>
            <w:rStyle w:val="a3"/>
            <w:color w:val="000000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4044EF">
        <w:rPr>
          <w:color w:val="000000"/>
          <w:spacing w:val="-1"/>
          <w:sz w:val="24"/>
          <w:szCs w:val="24"/>
        </w:rPr>
        <w:t>.</w:t>
      </w: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jc w:val="both"/>
        <w:rPr>
          <w:sz w:val="24"/>
          <w:szCs w:val="24"/>
        </w:rPr>
      </w:pPr>
      <w:r w:rsidRPr="004044EF">
        <w:rPr>
          <w:sz w:val="24"/>
          <w:szCs w:val="24"/>
        </w:rPr>
        <w:t>Директор ООО «Нью-Лен-Ойл»</w:t>
      </w:r>
      <w:r w:rsidRPr="004044EF">
        <w:rPr>
          <w:sz w:val="24"/>
          <w:szCs w:val="24"/>
        </w:rPr>
        <w:tab/>
        <w:t xml:space="preserve">                   </w:t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  <w:t xml:space="preserve">Л. И. Красноштанова </w:t>
      </w:r>
    </w:p>
    <w:p w:rsidR="000732F5" w:rsidRPr="004044EF" w:rsidRDefault="000732F5" w:rsidP="000732F5">
      <w:pPr>
        <w:ind w:hanging="342"/>
        <w:jc w:val="both"/>
        <w:rPr>
          <w:b/>
          <w:spacing w:val="-9"/>
          <w:sz w:val="24"/>
          <w:szCs w:val="24"/>
        </w:rPr>
      </w:pPr>
    </w:p>
    <w:p w:rsidR="00C342D2" w:rsidRDefault="00C342D2"/>
    <w:sectPr w:rsidR="00C342D2" w:rsidSect="000732F5">
      <w:pgSz w:w="11909" w:h="16834"/>
      <w:pgMar w:top="567" w:right="851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2F5"/>
    <w:rsid w:val="000732F5"/>
    <w:rsid w:val="00426FE0"/>
    <w:rsid w:val="004C7A9E"/>
    <w:rsid w:val="006C43E3"/>
    <w:rsid w:val="00742B2C"/>
    <w:rsid w:val="00856CA7"/>
    <w:rsid w:val="008D3A79"/>
    <w:rsid w:val="009157CB"/>
    <w:rsid w:val="00A936A3"/>
    <w:rsid w:val="00C33BCD"/>
    <w:rsid w:val="00C342D2"/>
    <w:rsid w:val="00CF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2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alty.irk.ru/zhilstroy/decla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934</Characters>
  <Application>Microsoft Office Word</Application>
  <DocSecurity>0</DocSecurity>
  <Lines>7</Lines>
  <Paragraphs>2</Paragraphs>
  <ScaleCrop>false</ScaleCrop>
  <Company>Нью-Лен-Ойл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gerasimova_ev</dc:creator>
  <cp:keywords/>
  <dc:description/>
  <cp:lastModifiedBy>gerasimova_ev</cp:lastModifiedBy>
  <cp:revision>7</cp:revision>
  <dcterms:created xsi:type="dcterms:W3CDTF">2012-07-24T05:28:00Z</dcterms:created>
  <dcterms:modified xsi:type="dcterms:W3CDTF">2012-10-30T04:50:00Z</dcterms:modified>
</cp:coreProperties>
</file>